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632" w:type="dxa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89C2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4094"/>
        <w:gridCol w:w="24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89C2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4111" w:type="dxa"/>
            <w:shd w:val="clear" w:color="auto" w:fill="89C2D1"/>
          </w:tcPr>
          <w:p>
            <w:pPr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84"/>
                <w:szCs w:val="84"/>
                <w14:textFill>
                  <w14:solidFill>
                    <w14:schemeClr w14:val="bg1"/>
                  </w14:solidFill>
                </w14:textFill>
              </w:rPr>
            </w:pPr>
            <w:bookmarkStart w:id="0" w:name="_GoBack"/>
            <w:bookmarkEnd w:id="0"/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-386080</wp:posOffset>
                      </wp:positionH>
                      <wp:positionV relativeFrom="paragraph">
                        <wp:posOffset>-521335</wp:posOffset>
                      </wp:positionV>
                      <wp:extent cx="7599680" cy="10761345"/>
                      <wp:effectExtent l="0" t="0" r="1270" b="1905"/>
                      <wp:wrapNone/>
                      <wp:docPr id="55" name="矩形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-40005" y="-38100"/>
                                <a:ext cx="7599680" cy="10761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30.4pt;margin-top:-41.05pt;height:847.35pt;width:598.4pt;z-index:-251657216;v-text-anchor:middle;mso-width-relative:page;mso-height-relative:page;" fillcolor="#FFFFFF" filled="t" stroked="f" coordsize="21600,21600" o:gfxdata="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+Tgln1gAAAA0BAAAPAAAAAAAAAAEAIAAAACIAAABkcnMvZG93bnJl&#10;di54bWxQSwECFAAUAAAACACHTuJA/uJe8HECAADQBAAADgAAAAAAAAABACAAAAAlAQAAZHJzL2Uy&#10;b0RvYy54bWxQSwUGAAAAAAYABgBZAQAACAYAAAAA&#10;">
                      <v:fill on="t" focussize="0,0"/>
                      <v:stroke on="f" weight="2pt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84"/>
                <w:szCs w:val="84"/>
                <w:lang w:eastAsia="zh-CN"/>
                <w14:textFill>
                  <w14:solidFill>
                    <w14:schemeClr w14:val="bg1"/>
                  </w14:solidFill>
                </w14:textFill>
              </w:rPr>
              <w:t>智克鹏</w:t>
            </w:r>
          </w:p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  <w:b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  <w:t>求职意向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  <w:t>：</w:t>
            </w:r>
            <w:r>
              <w:rPr>
                <w:rFonts w:ascii="微软雅黑" w:hAnsi="微软雅黑" w:eastAsia="微软雅黑"/>
                <w:b/>
                <w:color w:val="FFFFFF" w:themeColor="background1"/>
                <w:sz w:val="22"/>
                <w14:textFill>
                  <w14:solidFill>
                    <w14:schemeClr w14:val="bg1"/>
                  </w14:solidFill>
                </w14:textFill>
              </w:rPr>
              <w:t>市场专员</w:t>
            </w:r>
          </w:p>
        </w:tc>
        <w:tc>
          <w:tcPr>
            <w:tcW w:w="4094" w:type="dxa"/>
            <w:shd w:val="clear" w:color="auto" w:fill="89C2D1"/>
          </w:tcPr>
          <w:p>
            <w:pPr>
              <w:snapToGrid w:val="0"/>
              <w:rPr>
                <w:rFonts w:ascii="微软雅黑" w:hAnsi="微软雅黑" w:eastAsia="微软雅黑"/>
                <w:sz w:val="28"/>
                <w:szCs w:val="28"/>
              </w:rPr>
            </w:pPr>
          </w:p>
          <w:p>
            <w:pPr>
              <w:snapToGrid w:val="0"/>
              <w:rPr>
                <w:rFonts w:ascii="微软雅黑" w:hAnsi="微软雅黑" w:eastAsia="微软雅黑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FFFFFF" w:themeColor="background1"/>
                <w:sz w:val="24"/>
                <w:szCs w:val="21"/>
                <w14:textFill>
                  <w14:solidFill>
                    <w14:schemeClr w14:val="bg1"/>
                  </w14:solidFill>
                </w14:textFill>
              </w:rPr>
              <w:sym w:font="Wingdings" w:char="F04A"/>
            </w:r>
            <w:r>
              <w:rPr>
                <w:rFonts w:ascii="微软雅黑" w:hAnsi="微软雅黑" w:eastAsia="微软雅黑"/>
                <w:color w:val="FFFFFF" w:themeColor="background1"/>
                <w:sz w:val="24"/>
                <w:szCs w:val="21"/>
                <w14:textFill>
                  <w14:solidFill>
                    <w14:schemeClr w14:val="bg1"/>
                  </w14:solidFill>
                </w14:textFill>
              </w:rPr>
              <w:t xml:space="preserve"> 24</w:t>
            </w: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岁</w:t>
            </w:r>
          </w:p>
          <w:p>
            <w:pPr>
              <w:snapToGrid w:val="0"/>
              <w:rPr>
                <w:rFonts w:ascii="微软雅黑" w:hAnsi="微软雅黑" w:eastAsia="微软雅黑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sym w:font="Wingdings" w:char="F051"/>
            </w: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 xml:space="preserve"> 北京</w:t>
            </w:r>
          </w:p>
          <w:p>
            <w:pPr>
              <w:snapToGrid w:val="0"/>
              <w:rPr>
                <w:rFonts w:ascii="微软雅黑" w:hAnsi="微软雅黑" w:eastAsia="微软雅黑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  <w:sym w:font="Wingdings" w:char="F04F"/>
            </w:r>
            <w:r>
              <w:rPr>
                <w:rFonts w:ascii="微软雅黑" w:hAnsi="微软雅黑" w:eastAsia="微软雅黑" w:cs="Arial"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Arial"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  <w:t>党员</w:t>
            </w:r>
            <w:r>
              <w:rPr>
                <w:rFonts w:ascii="微软雅黑" w:hAnsi="微软雅黑" w:eastAsia="微软雅黑" w:cs="Arial"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sym w:font="Wingdings" w:char="F028"/>
            </w:r>
            <w:r>
              <w:rPr>
                <w:rFonts w:hint="eastAsia" w:ascii="微软雅黑" w:hAnsi="微软雅黑" w:eastAsia="微软雅黑"/>
                <w:color w:val="FFFFFF" w:themeColor="background1"/>
                <w:sz w:val="24"/>
                <w:szCs w:val="21"/>
                <w14:textFill>
                  <w14:solidFill>
                    <w14:schemeClr w14:val="bg1"/>
                  </w14:solidFill>
                </w14:textFill>
              </w:rPr>
              <w:t xml:space="preserve"> (</w:t>
            </w:r>
            <w:r>
              <w:rPr>
                <w:rFonts w:ascii="微软雅黑" w:hAnsi="微软雅黑" w:eastAsia="微软雅黑"/>
                <w:color w:val="FFFFFF" w:themeColor="background1"/>
                <w:sz w:val="24"/>
                <w:szCs w:val="21"/>
                <w14:textFill>
                  <w14:solidFill>
                    <w14:schemeClr w14:val="bg1"/>
                  </w14:solidFill>
                </w14:textFill>
              </w:rPr>
              <w:t>+86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24"/>
                <w:szCs w:val="21"/>
                <w14:textFill>
                  <w14:solidFill>
                    <w14:schemeClr w14:val="bg1"/>
                  </w14:solidFill>
                </w14:textFill>
              </w:rPr>
              <w:t>)</w:t>
            </w:r>
            <w:r>
              <w:rPr>
                <w:rFonts w:ascii="微软雅黑" w:hAnsi="微软雅黑" w:eastAsia="微软雅黑"/>
                <w:color w:val="FFFFFF" w:themeColor="background1"/>
                <w:sz w:val="24"/>
                <w:szCs w:val="21"/>
                <w14:textFill>
                  <w14:solidFill>
                    <w14:schemeClr w14:val="bg1"/>
                  </w14:solidFill>
                </w14:textFill>
              </w:rPr>
              <w:t xml:space="preserve"> 135-00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24"/>
                <w:szCs w:val="2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8</w:t>
            </w:r>
            <w:r>
              <w:rPr>
                <w:rFonts w:ascii="微软雅黑" w:hAnsi="微软雅黑" w:eastAsia="微软雅黑"/>
                <w:color w:val="FFFFFF" w:themeColor="background1"/>
                <w:sz w:val="24"/>
                <w:szCs w:val="21"/>
                <w14:textFill>
                  <w14:solidFill>
                    <w14:schemeClr w14:val="bg1"/>
                  </w14:solidFill>
                </w14:textFill>
              </w:rPr>
              <w:t>0-1111</w:t>
            </w:r>
          </w:p>
          <w:p>
            <w:pPr>
              <w:snapToGrid w:val="0"/>
              <w:rPr>
                <w:rFonts w:ascii="微软雅黑" w:hAnsi="微软雅黑" w:eastAsia="微软雅黑" w:cs="Arial"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  <w:sym w:font="Wingdings" w:char="F02A"/>
            </w:r>
            <w:r>
              <w:rPr>
                <w:rFonts w:ascii="微软雅黑" w:hAnsi="微软雅黑" w:eastAsia="微软雅黑" w:cs="Arial"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/>
                <w:color w:val="FFFFFF" w:themeColor="background1"/>
                <w:sz w:val="24"/>
                <w:szCs w:val="21"/>
                <w14:textFill>
                  <w14:solidFill>
                    <w14:schemeClr w14:val="bg1"/>
                  </w14:solidFill>
                </w14:textFill>
              </w:rPr>
              <w:t>office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24"/>
                <w:szCs w:val="21"/>
                <w14:textFill>
                  <w14:solidFill>
                    <w14:schemeClr w14:val="bg1"/>
                  </w14:solidFill>
                </w14:textFill>
              </w:rPr>
              <w:t>@</w:t>
            </w:r>
            <w:r>
              <w:rPr>
                <w:rFonts w:ascii="微软雅黑" w:hAnsi="微软雅黑" w:eastAsia="微软雅黑"/>
                <w:color w:val="FFFFFF" w:themeColor="background1"/>
                <w:sz w:val="24"/>
                <w:szCs w:val="21"/>
                <w14:textFill>
                  <w14:solidFill>
                    <w14:schemeClr w14:val="bg1"/>
                  </w14:solidFill>
                </w14:textFill>
              </w:rPr>
              <w:t>microsoft</w:t>
            </w:r>
            <w:r>
              <w:rPr>
                <w:rFonts w:hint="eastAsia" w:ascii="微软雅黑" w:hAnsi="微软雅黑" w:eastAsia="微软雅黑"/>
                <w:color w:val="FFFFFF" w:themeColor="background1"/>
                <w:sz w:val="24"/>
                <w:szCs w:val="21"/>
                <w14:textFill>
                  <w14:solidFill>
                    <w14:schemeClr w14:val="bg1"/>
                  </w14:solidFill>
                </w14:textFill>
              </w:rPr>
              <w:t>.com</w:t>
            </w:r>
            <w:r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  <w:tcBorders>
              <w:left w:val="nil"/>
            </w:tcBorders>
            <w:shd w:val="clear" w:color="auto" w:fill="89C2D1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Arial"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  <w:drawing>
                <wp:inline distT="0" distB="0" distL="0" distR="0">
                  <wp:extent cx="972185" cy="1207135"/>
                  <wp:effectExtent l="0" t="0" r="18415" b="12065"/>
                  <wp:docPr id="1" name="图片 1" descr="C:\Users\Administrator\Desktop\证件照片\333.jpg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证件照片\333.jpg33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185" cy="120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tabs>
          <w:tab w:val="left" w:pos="1003"/>
        </w:tabs>
        <w:spacing w:line="0" w:lineRule="atLeast"/>
        <w:rPr>
          <w:rFonts w:ascii="微软雅黑" w:hAnsi="微软雅黑" w:eastAsia="微软雅黑"/>
          <w:sz w:val="2"/>
          <w:szCs w:val="2"/>
        </w:rPr>
      </w:pPr>
      <w:r>
        <w:rPr>
          <w:rFonts w:ascii="微软雅黑" w:hAnsi="微软雅黑" w:eastAsia="微软雅黑"/>
          <w:sz w:val="2"/>
          <w:szCs w:val="2"/>
        </w:rPr>
        <w:tab/>
      </w:r>
    </w:p>
    <w:tbl>
      <w:tblPr>
        <w:tblStyle w:val="6"/>
        <w:tblW w:w="104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7"/>
        <w:gridCol w:w="46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6" w:hRule="atLeast"/>
        </w:trPr>
        <w:tc>
          <w:tcPr>
            <w:tcW w:w="5807" w:type="dxa"/>
            <w:tcBorders>
              <w:right w:val="single" w:color="4BACC6" w:themeColor="accent5" w:sz="8" w:space="0"/>
            </w:tcBorders>
          </w:tcPr>
          <w:p>
            <w:pPr>
              <w:tabs>
                <w:tab w:val="left" w:pos="1003"/>
              </w:tabs>
              <w:spacing w:line="0" w:lineRule="atLeast"/>
              <w:ind w:leftChars="-323" w:hanging="679" w:hangingChars="212"/>
              <w:jc w:val="right"/>
              <w:rPr>
                <w:b/>
                <w:color w:val="595959" w:themeColor="text1" w:themeTint="A6"/>
                <w:sz w:val="32"/>
                <w:szCs w:val="32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>
            <w:pPr>
              <w:tabs>
                <w:tab w:val="left" w:pos="1003"/>
              </w:tabs>
              <w:spacing w:line="0" w:lineRule="atLeast"/>
              <w:ind w:leftChars="-323" w:hanging="679" w:hangingChars="212"/>
              <w:jc w:val="right"/>
              <w:rPr>
                <w:b/>
                <w:color w:val="4BACC6" w:themeColor="accent5"/>
                <w:sz w:val="32"/>
                <w:szCs w:val="32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/>
                <w:b/>
                <w:color w:val="4BACC6" w:themeColor="accent5"/>
                <w:sz w:val="32"/>
                <w:szCs w:val="32"/>
                <w14:textFill>
                  <w14:solidFill>
                    <w14:schemeClr w14:val="accent5"/>
                  </w14:solidFill>
                </w14:textFill>
              </w:rPr>
              <w:sym w:font="Wingdings" w:char="F030"/>
            </w:r>
            <w:r>
              <w:rPr>
                <w:rFonts w:hint="eastAsia"/>
                <w:b/>
                <w:color w:val="4BACC6" w:themeColor="accent5"/>
                <w:sz w:val="32"/>
                <w:szCs w:val="32"/>
                <w14:textFill>
                  <w14:solidFill>
                    <w14:schemeClr w14:val="accent5"/>
                  </w14:solidFill>
                </w14:textFill>
              </w:rPr>
              <w:t xml:space="preserve"> 工作经验</w:t>
            </w:r>
          </w:p>
          <w:p>
            <w:pPr>
              <w:snapToGrid w:val="0"/>
              <w:spacing w:line="0" w:lineRule="atLeast"/>
              <w:ind w:right="420"/>
              <w:jc w:val="left"/>
              <w:rPr>
                <w:rFonts w:ascii="微软雅黑" w:hAnsi="微软雅黑" w:eastAsia="微软雅黑" w:cs="Times New Roman"/>
                <w:b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有限公司 </w:t>
            </w:r>
            <w:r>
              <w:rPr>
                <w:rFonts w:ascii="微软雅黑" w:hAnsi="微软雅黑" w:eastAsia="微软雅黑" w:cs="Times New Roman"/>
                <w:b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Times New Roman"/>
                <w:b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营销实习生 </w:t>
            </w:r>
            <w:r>
              <w:rPr>
                <w:rFonts w:eastAsia="微软雅黑" w:cs="Times New Roman"/>
                <w:b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2013.10</w:t>
            </w:r>
            <w:r>
              <w:rPr>
                <w:rFonts w:hint="eastAsia" w:ascii="微软雅黑" w:hAnsi="微软雅黑" w:eastAsia="微软雅黑" w:cs="Times New Roman"/>
                <w:b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至今</w:t>
            </w:r>
          </w:p>
          <w:p>
            <w:pPr>
              <w:pStyle w:val="14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0" w:lineRule="atLeast"/>
              <w:ind w:firstLineChars="0"/>
              <w:jc w:val="left"/>
              <w:rPr>
                <w:rFonts w:ascii="微软雅黑" w:eastAsia="微软雅黑" w:cs="微软雅黑"/>
                <w:color w:val="7F7F7F" w:themeColor="background1" w:themeShade="80"/>
                <w:kern w:val="0"/>
                <w:szCs w:val="21"/>
                <w:lang w:val="zh-CN"/>
              </w:rPr>
            </w:pPr>
            <w:r>
              <w:rPr>
                <w:rFonts w:hint="eastAsia" w:ascii="微软雅黑" w:eastAsia="微软雅黑" w:cs="微软雅黑"/>
                <w:color w:val="7F7F7F" w:themeColor="background1" w:themeShade="80"/>
                <w:kern w:val="0"/>
                <w:szCs w:val="21"/>
                <w:lang w:val="zh-CN"/>
              </w:rPr>
              <w:t>负责社会化媒体营销团队的搭建工作，制定相关运营策略和指标，带领团队实施计划；</w:t>
            </w:r>
            <w:r>
              <w:rPr>
                <w:rFonts w:ascii="微软雅黑" w:eastAsia="微软雅黑" w:cs="微软雅黑"/>
                <w:color w:val="7F7F7F" w:themeColor="background1" w:themeShade="80"/>
                <w:kern w:val="0"/>
                <w:szCs w:val="21"/>
                <w:lang w:val="zh-CN"/>
              </w:rPr>
              <w:t xml:space="preserve"> </w:t>
            </w:r>
          </w:p>
          <w:p>
            <w:pPr>
              <w:pStyle w:val="14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0" w:lineRule="atLeast"/>
              <w:ind w:firstLineChars="0"/>
              <w:jc w:val="left"/>
              <w:rPr>
                <w:rFonts w:ascii="微软雅黑" w:eastAsia="微软雅黑" w:cs="微软雅黑"/>
                <w:color w:val="7F7F7F" w:themeColor="background1" w:themeShade="80"/>
                <w:kern w:val="0"/>
                <w:szCs w:val="21"/>
                <w:lang w:val="zh-CN"/>
              </w:rPr>
            </w:pPr>
            <w:r>
              <w:rPr>
                <w:rFonts w:hint="eastAsia" w:ascii="微软雅黑" w:eastAsia="微软雅黑" w:cs="微软雅黑"/>
                <w:color w:val="7F7F7F" w:themeColor="background1" w:themeShade="80"/>
                <w:kern w:val="0"/>
                <w:szCs w:val="21"/>
                <w:lang w:val="zh-CN"/>
              </w:rPr>
              <w:t>网站常态运营活动规划和推进执行；</w:t>
            </w:r>
            <w:r>
              <w:rPr>
                <w:rFonts w:ascii="微软雅黑" w:eastAsia="微软雅黑" w:cs="微软雅黑"/>
                <w:color w:val="7F7F7F" w:themeColor="background1" w:themeShade="80"/>
                <w:kern w:val="0"/>
                <w:szCs w:val="21"/>
                <w:lang w:val="zh-CN"/>
              </w:rPr>
              <w:t xml:space="preserve"> </w:t>
            </w:r>
          </w:p>
          <w:p>
            <w:pPr>
              <w:pStyle w:val="14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0" w:lineRule="atLeast"/>
              <w:ind w:firstLineChars="0"/>
              <w:jc w:val="left"/>
              <w:rPr>
                <w:rFonts w:ascii="微软雅黑" w:eastAsia="微软雅黑" w:cs="微软雅黑"/>
                <w:color w:val="7F7F7F" w:themeColor="background1" w:themeShade="80"/>
                <w:kern w:val="0"/>
                <w:szCs w:val="21"/>
                <w:lang w:val="zh-CN"/>
              </w:rPr>
            </w:pPr>
            <w:r>
              <w:rPr>
                <w:rFonts w:hint="eastAsia" w:ascii="微软雅黑" w:eastAsia="微软雅黑" w:cs="微软雅黑"/>
                <w:color w:val="7F7F7F" w:themeColor="background1" w:themeShade="80"/>
                <w:kern w:val="0"/>
                <w:szCs w:val="21"/>
                <w:lang w:val="zh-CN"/>
              </w:rPr>
              <w:t>相关数据报告和统计，为公司决策层提供决策依据；</w:t>
            </w:r>
          </w:p>
          <w:p>
            <w:pPr>
              <w:pStyle w:val="14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0" w:lineRule="atLeast"/>
              <w:ind w:firstLineChars="0"/>
              <w:jc w:val="left"/>
              <w:rPr>
                <w:rFonts w:ascii="微软雅黑" w:eastAsia="微软雅黑" w:cs="微软雅黑"/>
                <w:color w:val="7F7F7F" w:themeColor="background1" w:themeShade="80"/>
                <w:kern w:val="0"/>
                <w:szCs w:val="21"/>
                <w:lang w:val="zh-CN"/>
              </w:rPr>
            </w:pPr>
            <w:r>
              <w:rPr>
                <w:rFonts w:hint="eastAsia" w:ascii="微软雅黑" w:eastAsia="微软雅黑" w:cs="微软雅黑"/>
                <w:color w:val="7F7F7F" w:themeColor="background1" w:themeShade="80"/>
                <w:kern w:val="0"/>
                <w:szCs w:val="21"/>
                <w:lang w:val="zh-CN"/>
              </w:rPr>
              <w:t>轻量级产品和应用的策划，统筹产品、技术团队成员实施</w:t>
            </w:r>
          </w:p>
          <w:p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微软雅黑" w:eastAsia="微软雅黑" w:cs="微软雅黑"/>
                <w:color w:val="595959" w:themeColor="text1" w:themeTint="A6"/>
                <w:kern w:val="0"/>
                <w:szCs w:val="21"/>
                <w:lang w:val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>
            <w:pPr>
              <w:snapToGrid w:val="0"/>
              <w:spacing w:line="0" w:lineRule="atLeast"/>
              <w:ind w:right="420"/>
              <w:jc w:val="left"/>
              <w:rPr>
                <w:rFonts w:ascii="微软雅黑" w:hAnsi="微软雅黑" w:eastAsia="微软雅黑" w:cs="Times New Roman"/>
                <w:b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“校园俱乐部 </w:t>
            </w:r>
            <w:r>
              <w:rPr>
                <w:rFonts w:ascii="微软雅黑" w:hAnsi="微软雅黑" w:eastAsia="微软雅黑" w:cs="Times New Roman"/>
                <w:b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Times New Roman"/>
                <w:b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市场推广  2012.08-2012.09</w:t>
            </w:r>
          </w:p>
          <w:p>
            <w:pPr>
              <w:pStyle w:val="14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0" w:lineRule="atLeast"/>
              <w:ind w:firstLineChars="0"/>
              <w:jc w:val="left"/>
              <w:rPr>
                <w:rFonts w:ascii="微软雅黑" w:eastAsia="微软雅黑" w:cs="微软雅黑"/>
                <w:color w:val="7F7F7F" w:themeColor="background1" w:themeShade="80"/>
                <w:kern w:val="0"/>
                <w:szCs w:val="21"/>
                <w:lang w:val="zh-CN"/>
              </w:rPr>
            </w:pPr>
            <w:r>
              <w:rPr>
                <w:rFonts w:hint="eastAsia" w:ascii="微软雅黑" w:eastAsia="微软雅黑" w:cs="微软雅黑"/>
                <w:color w:val="7F7F7F" w:themeColor="background1" w:themeShade="80"/>
                <w:kern w:val="0"/>
                <w:szCs w:val="21"/>
                <w:lang w:val="zh-CN"/>
              </w:rPr>
              <w:t>俱乐部的网络推广渠道搭建维护，包括</w:t>
            </w:r>
            <w:r>
              <w:rPr>
                <w:rFonts w:eastAsia="微软雅黑" w:cs="微软雅黑"/>
                <w:color w:val="7F7F7F" w:themeColor="background1" w:themeShade="80"/>
                <w:kern w:val="0"/>
                <w:sz w:val="24"/>
                <w:szCs w:val="21"/>
                <w:lang w:val="zh-CN"/>
              </w:rPr>
              <w:t>QQ</w:t>
            </w:r>
            <w:r>
              <w:rPr>
                <w:rFonts w:hint="eastAsia" w:ascii="微软雅黑" w:eastAsia="微软雅黑" w:cs="微软雅黑"/>
                <w:color w:val="7F7F7F" w:themeColor="background1" w:themeShade="80"/>
                <w:kern w:val="0"/>
                <w:szCs w:val="21"/>
                <w:lang w:val="zh-CN"/>
              </w:rPr>
              <w:t>空间、微博、豆瓣等，</w:t>
            </w:r>
          </w:p>
          <w:p>
            <w:pPr>
              <w:pStyle w:val="14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0" w:lineRule="atLeast"/>
              <w:ind w:firstLineChars="0"/>
              <w:jc w:val="left"/>
              <w:rPr>
                <w:rFonts w:ascii="微软雅黑" w:eastAsia="微软雅黑" w:cs="微软雅黑"/>
                <w:color w:val="7F7F7F" w:themeColor="background1" w:themeShade="80"/>
                <w:kern w:val="0"/>
                <w:szCs w:val="21"/>
                <w:lang w:val="zh-CN"/>
              </w:rPr>
            </w:pPr>
            <w:r>
              <w:rPr>
                <w:rFonts w:hint="eastAsia" w:ascii="微软雅黑" w:eastAsia="微软雅黑" w:cs="微软雅黑"/>
                <w:color w:val="7F7F7F" w:themeColor="background1" w:themeShade="80"/>
                <w:kern w:val="0"/>
                <w:szCs w:val="21"/>
                <w:lang w:val="zh-CN"/>
              </w:rPr>
              <w:t>负责软硬广投放，网络舆情监控，公关稿撰写，事件营销策划；</w:t>
            </w:r>
          </w:p>
          <w:p>
            <w:pPr>
              <w:pStyle w:val="14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0" w:lineRule="atLeast"/>
              <w:ind w:firstLineChars="0"/>
              <w:jc w:val="left"/>
              <w:rPr>
                <w:rFonts w:ascii="微软雅黑" w:eastAsia="微软雅黑" w:cs="微软雅黑"/>
                <w:color w:val="7F7F7F" w:themeColor="background1" w:themeShade="80"/>
                <w:kern w:val="0"/>
                <w:szCs w:val="21"/>
                <w:lang w:val="zh-CN"/>
              </w:rPr>
            </w:pPr>
            <w:r>
              <w:rPr>
                <w:rFonts w:hint="eastAsia" w:ascii="微软雅黑" w:eastAsia="微软雅黑" w:cs="微软雅黑"/>
                <w:color w:val="7F7F7F" w:themeColor="background1" w:themeShade="80"/>
                <w:kern w:val="0"/>
                <w:szCs w:val="21"/>
                <w:lang w:val="zh-CN"/>
              </w:rPr>
              <w:t>根据客户诉求，基于产品特点，负责制作品牌传播策略，包括创意构想、文案撰写等工作</w:t>
            </w:r>
          </w:p>
          <w:p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微软雅黑" w:eastAsia="微软雅黑" w:cs="微软雅黑"/>
                <w:color w:val="595959" w:themeColor="text1" w:themeTint="A6"/>
                <w:kern w:val="0"/>
                <w:sz w:val="20"/>
                <w:szCs w:val="20"/>
                <w:lang w:val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>
            <w:pPr>
              <w:snapToGrid w:val="0"/>
              <w:spacing w:line="0" w:lineRule="atLeast"/>
              <w:ind w:right="420"/>
              <w:jc w:val="left"/>
              <w:rPr>
                <w:rFonts w:ascii="微软雅黑" w:hAnsi="微软雅黑" w:eastAsia="微软雅黑" w:cs="Times New Roman"/>
                <w:b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地产有限公司  实习生 </w:t>
            </w:r>
            <w:r>
              <w:rPr>
                <w:rFonts w:ascii="微软雅黑" w:hAnsi="微软雅黑" w:eastAsia="微软雅黑" w:cs="Times New Roman"/>
                <w:b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Times New Roman"/>
                <w:b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2013.01-2013</w:t>
            </w:r>
            <w:r>
              <w:rPr>
                <w:rFonts w:ascii="微软雅黑" w:hAnsi="微软雅黑" w:eastAsia="微软雅黑" w:cs="Times New Roman"/>
                <w:b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.07</w:t>
            </w:r>
          </w:p>
          <w:p>
            <w:pPr>
              <w:pStyle w:val="14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0" w:lineRule="atLeast"/>
              <w:ind w:firstLineChars="0"/>
              <w:jc w:val="left"/>
              <w:rPr>
                <w:rFonts w:ascii="微软雅黑" w:hAnsi="微软雅黑" w:eastAsia="微软雅黑" w:cs="微软雅黑"/>
                <w:color w:val="7F7F7F" w:themeColor="background1" w:themeShade="80"/>
                <w:kern w:val="0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kern w:val="0"/>
                <w:szCs w:val="21"/>
                <w:lang w:val="zh-CN"/>
              </w:rPr>
              <w:t>协助项目主策划的策划工作，梳理文案，制作报表，处理日常办公事务；</w:t>
            </w:r>
          </w:p>
          <w:p>
            <w:pPr>
              <w:pStyle w:val="14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0" w:lineRule="atLeast"/>
              <w:ind w:firstLineChars="0"/>
              <w:jc w:val="left"/>
              <w:rPr>
                <w:rFonts w:ascii="微软雅黑" w:hAnsi="微软雅黑" w:eastAsia="微软雅黑" w:cs="微软雅黑"/>
                <w:color w:val="7F7F7F" w:themeColor="background1" w:themeShade="80"/>
                <w:kern w:val="0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kern w:val="0"/>
                <w:szCs w:val="21"/>
                <w:lang w:val="zh-CN"/>
              </w:rPr>
              <w:t>独立完成历时</w:t>
            </w:r>
            <w:r>
              <w:rPr>
                <w:rFonts w:eastAsia="微软雅黑" w:cs="微软雅黑"/>
                <w:color w:val="7F7F7F" w:themeColor="background1" w:themeShade="80"/>
                <w:kern w:val="0"/>
                <w:sz w:val="24"/>
                <w:szCs w:val="21"/>
                <w:lang w:val="zh-CN"/>
              </w:rPr>
              <w:t>14</w:t>
            </w: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kern w:val="0"/>
                <w:szCs w:val="21"/>
                <w:lang w:val="zh-CN"/>
              </w:rPr>
              <w:t>天，</w:t>
            </w:r>
            <w:r>
              <w:rPr>
                <w:rFonts w:eastAsia="微软雅黑" w:cs="微软雅黑"/>
                <w:color w:val="7F7F7F" w:themeColor="background1" w:themeShade="80"/>
                <w:kern w:val="0"/>
                <w:sz w:val="24"/>
                <w:szCs w:val="21"/>
                <w:lang w:val="zh-CN"/>
              </w:rPr>
              <w:t>200</w:t>
            </w: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kern w:val="0"/>
                <w:szCs w:val="21"/>
                <w:lang w:val="zh-CN"/>
              </w:rPr>
              <w:t>名人员安排，预算</w:t>
            </w:r>
            <w:r>
              <w:rPr>
                <w:rFonts w:eastAsia="微软雅黑" w:cs="微软雅黑"/>
                <w:color w:val="7F7F7F" w:themeColor="background1" w:themeShade="80"/>
                <w:kern w:val="0"/>
                <w:sz w:val="24"/>
                <w:szCs w:val="21"/>
                <w:lang w:val="zh-CN"/>
              </w:rPr>
              <w:t>34</w:t>
            </w: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kern w:val="0"/>
                <w:szCs w:val="21"/>
                <w:lang w:val="zh-CN"/>
              </w:rPr>
              <w:t>万的商业房交会行销活动策划案，受领导称赞；</w:t>
            </w:r>
          </w:p>
          <w:p>
            <w:pPr>
              <w:pStyle w:val="14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0" w:lineRule="atLeast"/>
              <w:ind w:firstLineChars="0"/>
              <w:jc w:val="left"/>
              <w:rPr>
                <w:rFonts w:ascii="微软雅黑" w:hAnsi="微软雅黑" w:eastAsia="微软雅黑" w:cs="微软雅黑"/>
                <w:color w:val="7F7F7F" w:themeColor="background1" w:themeShade="80"/>
                <w:kern w:val="0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kern w:val="0"/>
                <w:szCs w:val="21"/>
                <w:lang w:val="zh-CN"/>
              </w:rPr>
              <w:t>所负责的微博活动参与数量单条超过1,000人，获得1,000次转发，回复500条</w:t>
            </w:r>
          </w:p>
          <w:p>
            <w:pPr>
              <w:tabs>
                <w:tab w:val="left" w:pos="1003"/>
              </w:tabs>
              <w:jc w:val="right"/>
              <w:rPr>
                <w:rFonts w:ascii="微软雅黑" w:hAnsi="微软雅黑" w:eastAsia="微软雅黑"/>
              </w:rPr>
            </w:pPr>
          </w:p>
        </w:tc>
        <w:tc>
          <w:tcPr>
            <w:tcW w:w="4643" w:type="dxa"/>
            <w:tcBorders>
              <w:left w:val="single" w:color="4BACC6" w:themeColor="accent5" w:sz="8" w:space="0"/>
            </w:tcBorders>
          </w:tcPr>
          <w:p>
            <w:pPr>
              <w:tabs>
                <w:tab w:val="left" w:pos="1003"/>
              </w:tabs>
              <w:rPr>
                <w:b/>
                <w:color w:val="00B0F0"/>
                <w:sz w:val="32"/>
                <w:szCs w:val="32"/>
              </w:rPr>
            </w:pPr>
          </w:p>
          <w:p>
            <w:pPr>
              <w:tabs>
                <w:tab w:val="left" w:pos="1003"/>
              </w:tabs>
              <w:rPr>
                <w:b/>
                <w:color w:val="4BACC6" w:themeColor="accent5"/>
                <w:sz w:val="32"/>
                <w:szCs w:val="32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/>
                <w:b/>
                <w:color w:val="4BACC6" w:themeColor="accent5"/>
                <w:sz w:val="32"/>
                <w:szCs w:val="32"/>
                <w14:textFill>
                  <w14:solidFill>
                    <w14:schemeClr w14:val="accent5"/>
                  </w14:solidFill>
                </w14:textFill>
              </w:rPr>
              <w:sym w:font="Wingdings" w:char="F026"/>
            </w:r>
            <w:r>
              <w:rPr>
                <w:rFonts w:hint="eastAsia"/>
                <w:b/>
                <w:color w:val="4BACC6" w:themeColor="accent5"/>
                <w:sz w:val="32"/>
                <w:szCs w:val="32"/>
                <w14:textFill>
                  <w14:solidFill>
                    <w14:schemeClr w14:val="accent5"/>
                  </w14:solidFill>
                </w14:textFill>
              </w:rPr>
              <w:t xml:space="preserve"> 教育背景</w:t>
            </w:r>
          </w:p>
          <w:p>
            <w:pPr>
              <w:wordWrap w:val="0"/>
              <w:snapToGrid w:val="0"/>
              <w:ind w:right="420"/>
              <w:rPr>
                <w:rFonts w:ascii="微软雅黑" w:hAnsi="微软雅黑" w:eastAsia="微软雅黑" w:cs="Times New Roman"/>
                <w:b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2008.9-2012.7 北京大学   市场营销</w:t>
            </w:r>
          </w:p>
          <w:p>
            <w:pPr>
              <w:pStyle w:val="14"/>
              <w:numPr>
                <w:ilvl w:val="0"/>
                <w:numId w:val="4"/>
              </w:numPr>
              <w:snapToGrid w:val="0"/>
              <w:ind w:firstLineChars="0"/>
              <w:rPr>
                <w:rFonts w:ascii="微软雅黑" w:hAnsi="微软雅黑" w:eastAsia="微软雅黑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主修课程</w:t>
            </w:r>
          </w:p>
          <w:p>
            <w:pPr>
              <w:snapToGrid w:val="0"/>
              <w:rPr>
                <w:rFonts w:ascii="微软雅黑" w:hAnsi="微软雅黑" w:eastAsia="微软雅黑"/>
                <w:color w:val="7F7F7F" w:themeColor="background1" w:themeShade="80"/>
                <w:szCs w:val="21"/>
              </w:rPr>
            </w:pPr>
            <w:r>
              <w:rPr>
                <w:rFonts w:hint="eastAsia" w:ascii="微软雅黑" w:hAnsi="微软雅黑" w:eastAsia="微软雅黑"/>
                <w:color w:val="7F7F7F" w:themeColor="background1" w:themeShade="80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基本会计、统计学、市场营销、国际市场营销、市场调查与预测、商业心理学、广告学、公共关系学、货币银行学、经济法、国际贸易、大学英语、经济数学、计算机应用等。</w:t>
            </w:r>
          </w:p>
          <w:p>
            <w:pPr>
              <w:pStyle w:val="14"/>
              <w:numPr>
                <w:ilvl w:val="0"/>
                <w:numId w:val="4"/>
              </w:numPr>
              <w:snapToGrid w:val="0"/>
              <w:ind w:firstLineChars="0"/>
              <w:rPr>
                <w:rFonts w:ascii="微软雅黑" w:hAnsi="微软雅黑" w:eastAsia="微软雅黑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GPA3.6/4.0</w:t>
            </w:r>
            <w:r>
              <w:rPr>
                <w:rFonts w:ascii="微软雅黑" w:hAnsi="微软雅黑" w:eastAsia="微软雅黑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(排名：3/30)</w:t>
            </w:r>
          </w:p>
          <w:p>
            <w:pPr>
              <w:pStyle w:val="14"/>
              <w:numPr>
                <w:ilvl w:val="0"/>
                <w:numId w:val="5"/>
              </w:numPr>
              <w:snapToGrid w:val="0"/>
              <w:ind w:firstLineChars="0"/>
              <w:rPr>
                <w:rFonts w:ascii="微软雅黑" w:hAnsi="微软雅黑" w:eastAsia="微软雅黑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技能证书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hAnsi="微软雅黑" w:eastAsia="微软雅黑" w:cs="微软雅黑"/>
                <w:color w:val="7F7F7F" w:themeColor="background1" w:themeShade="80"/>
                <w:kern w:val="0"/>
                <w:szCs w:val="21"/>
                <w:lang w:val="zh-CN"/>
              </w:rPr>
            </w:pPr>
            <w:r>
              <w:rPr>
                <w:rFonts w:ascii="微软雅黑" w:hAnsi="微软雅黑" w:eastAsia="微软雅黑" w:cs="微软雅黑"/>
                <w:color w:val="7F7F7F" w:themeColor="background1" w:themeShade="80"/>
                <w:kern w:val="0"/>
                <w:szCs w:val="21"/>
                <w:lang w:val="zh-CN"/>
              </w:rPr>
              <w:sym w:font="Wingdings" w:char="F0FE"/>
            </w:r>
            <w:r>
              <w:rPr>
                <w:rFonts w:eastAsia="微软雅黑" w:cs="微软雅黑"/>
                <w:color w:val="7F7F7F" w:themeColor="background1" w:themeShade="80"/>
                <w:kern w:val="0"/>
                <w:sz w:val="24"/>
                <w:szCs w:val="21"/>
                <w:lang w:val="zh-CN"/>
              </w:rPr>
              <w:t>CET-6</w:t>
            </w: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kern w:val="0"/>
                <w:szCs w:val="21"/>
                <w:lang w:val="zh-CN"/>
              </w:rPr>
              <w:t>，优秀的听说写能力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hAnsi="微软雅黑" w:eastAsia="微软雅黑" w:cs="微软雅黑"/>
                <w:color w:val="7F7F7F" w:themeColor="background1" w:themeShade="80"/>
                <w:kern w:val="0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kern w:val="0"/>
                <w:szCs w:val="21"/>
                <w:lang w:val="zh-CN"/>
              </w:rPr>
              <w:sym w:font="Wingdings" w:char="F0FE"/>
            </w: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kern w:val="0"/>
                <w:szCs w:val="21"/>
                <w:lang w:val="zh-CN"/>
              </w:rPr>
              <w:t>计算机二级，熟悉计算机各项操作</w:t>
            </w:r>
          </w:p>
          <w:p>
            <w:pPr>
              <w:tabs>
                <w:tab w:val="left" w:pos="1003"/>
              </w:tabs>
              <w:spacing w:line="400" w:lineRule="exact"/>
              <w:rPr>
                <w:rFonts w:ascii="微软雅黑" w:hAnsi="微软雅黑" w:eastAsia="微软雅黑" w:cs="微软雅黑"/>
                <w:color w:val="7F7F7F" w:themeColor="background1" w:themeShade="80"/>
                <w:kern w:val="0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kern w:val="0"/>
                <w:szCs w:val="21"/>
                <w:lang w:val="zh-CN"/>
              </w:rPr>
              <w:sym w:font="Wingdings" w:char="F0FE"/>
            </w: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kern w:val="0"/>
                <w:szCs w:val="21"/>
                <w:lang w:val="zh-CN"/>
              </w:rPr>
              <w:t>高级营销员，国家职业资格四级</w:t>
            </w:r>
          </w:p>
          <w:p>
            <w:pPr>
              <w:tabs>
                <w:tab w:val="left" w:pos="1003"/>
              </w:tabs>
              <w:rPr>
                <w:rFonts w:ascii="微软雅黑" w:hAnsi="微软雅黑" w:eastAsia="微软雅黑"/>
                <w:b/>
                <w:color w:val="595959" w:themeColor="text1" w:themeTint="A6"/>
                <w:sz w:val="32"/>
                <w:szCs w:val="32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>
            <w:pPr>
              <w:tabs>
                <w:tab w:val="left" w:pos="1003"/>
              </w:tabs>
              <w:rPr>
                <w:rFonts w:ascii="微软雅黑" w:hAnsi="微软雅黑" w:eastAsia="微软雅黑"/>
                <w:b/>
                <w:color w:val="4BACC6" w:themeColor="accent5"/>
                <w:sz w:val="32"/>
                <w:szCs w:val="32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4BACC6" w:themeColor="accent5"/>
                <w:sz w:val="32"/>
                <w:szCs w:val="32"/>
                <w14:textFill>
                  <w14:solidFill>
                    <w14:schemeClr w14:val="accent5"/>
                  </w14:solidFill>
                </w14:textFill>
              </w:rPr>
              <w:sym w:font="Wingdings" w:char="F0B5"/>
            </w:r>
            <w:r>
              <w:rPr>
                <w:rFonts w:hint="eastAsia" w:ascii="微软雅黑" w:hAnsi="微软雅黑" w:eastAsia="微软雅黑"/>
                <w:b/>
                <w:color w:val="4BACC6" w:themeColor="accent5"/>
                <w:sz w:val="32"/>
                <w:szCs w:val="32"/>
                <w14:textFill>
                  <w14:solidFill>
                    <w14:schemeClr w14:val="accent5"/>
                  </w14:solidFill>
                </w14:textFill>
              </w:rPr>
              <w:t xml:space="preserve"> 奖项荣誉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cs="微软雅黑"/>
                <w:color w:val="595959" w:themeColor="text1" w:themeTint="A6"/>
                <w:kern w:val="0"/>
                <w:sz w:val="20"/>
                <w:szCs w:val="20"/>
                <w:lang w:val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eastAsia="微软雅黑" w:cs="微软雅黑"/>
                <w:color w:val="595959" w:themeColor="text1" w:themeTint="A6"/>
                <w:kern w:val="0"/>
                <w:sz w:val="24"/>
                <w:szCs w:val="21"/>
                <w:lang w:val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2009.10</w:t>
            </w:r>
            <w:r>
              <w:rPr>
                <w:rFonts w:hint="eastAsia" w:ascii="微软雅黑" w:eastAsia="微软雅黑" w:cs="微软雅黑"/>
                <w:color w:val="595959" w:themeColor="text1" w:themeTint="A6"/>
                <w:kern w:val="0"/>
                <w:sz w:val="20"/>
                <w:szCs w:val="20"/>
                <w:lang w:val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获国家奖学金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cs="微软雅黑"/>
                <w:color w:val="595959" w:themeColor="text1" w:themeTint="A6"/>
                <w:kern w:val="0"/>
                <w:sz w:val="20"/>
                <w:szCs w:val="20"/>
                <w:lang w:val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eastAsia="微软雅黑" w:cs="微软雅黑"/>
                <w:color w:val="595959" w:themeColor="text1" w:themeTint="A6"/>
                <w:kern w:val="0"/>
                <w:sz w:val="24"/>
                <w:szCs w:val="21"/>
                <w:lang w:val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2010.11</w:t>
            </w:r>
            <w:r>
              <w:rPr>
                <w:rFonts w:hint="eastAsia" w:ascii="微软雅黑" w:eastAsia="微软雅黑" w:cs="微软雅黑"/>
                <w:color w:val="595959" w:themeColor="text1" w:themeTint="A6"/>
                <w:kern w:val="0"/>
                <w:sz w:val="20"/>
                <w:szCs w:val="20"/>
                <w:lang w:val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获学校</w:t>
            </w:r>
            <w:r>
              <w:rPr>
                <w:rFonts w:ascii="微软雅黑" w:eastAsia="微软雅黑" w:cs="微软雅黑"/>
                <w:color w:val="595959" w:themeColor="text1" w:themeTint="A6"/>
                <w:kern w:val="0"/>
                <w:sz w:val="20"/>
                <w:szCs w:val="20"/>
                <w:lang w:val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“</w:t>
            </w:r>
            <w:r>
              <w:rPr>
                <w:rFonts w:hint="eastAsia" w:ascii="微软雅黑" w:eastAsia="微软雅黑" w:cs="微软雅黑"/>
                <w:color w:val="595959" w:themeColor="text1" w:themeTint="A6"/>
                <w:kern w:val="0"/>
                <w:sz w:val="20"/>
                <w:szCs w:val="20"/>
                <w:lang w:val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三好学生称号</w:t>
            </w:r>
            <w:r>
              <w:rPr>
                <w:rFonts w:ascii="微软雅黑" w:eastAsia="微软雅黑" w:cs="微软雅黑"/>
                <w:color w:val="595959" w:themeColor="text1" w:themeTint="A6"/>
                <w:kern w:val="0"/>
                <w:sz w:val="20"/>
                <w:szCs w:val="20"/>
                <w:lang w:val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”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cs="微软雅黑"/>
                <w:color w:val="595959" w:themeColor="text1" w:themeTint="A6"/>
                <w:kern w:val="0"/>
                <w:sz w:val="20"/>
                <w:szCs w:val="20"/>
                <w:lang w:val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eastAsia="微软雅黑" w:cs="微软雅黑"/>
                <w:color w:val="595959" w:themeColor="text1" w:themeTint="A6"/>
                <w:kern w:val="0"/>
                <w:sz w:val="24"/>
                <w:szCs w:val="21"/>
                <w:lang w:val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2010.12</w:t>
            </w:r>
            <w:r>
              <w:rPr>
                <w:rFonts w:hint="eastAsia" w:ascii="微软雅黑" w:eastAsia="微软雅黑" w:cs="微软雅黑"/>
                <w:color w:val="595959" w:themeColor="text1" w:themeTint="A6"/>
                <w:kern w:val="0"/>
                <w:sz w:val="20"/>
                <w:szCs w:val="20"/>
                <w:lang w:val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全国大学生创意营销大赛一等奖</w:t>
            </w:r>
          </w:p>
          <w:p>
            <w:pPr>
              <w:tabs>
                <w:tab w:val="left" w:pos="1003"/>
              </w:tabs>
              <w:spacing w:line="400" w:lineRule="exact"/>
              <w:rPr>
                <w:rFonts w:ascii="微软雅黑" w:eastAsia="微软雅黑" w:cs="微软雅黑"/>
                <w:color w:val="595959" w:themeColor="text1" w:themeTint="A6"/>
                <w:kern w:val="0"/>
                <w:sz w:val="20"/>
                <w:szCs w:val="20"/>
                <w:lang w:val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eastAsia="微软雅黑" w:cs="微软雅黑"/>
                <w:color w:val="595959" w:themeColor="text1" w:themeTint="A6"/>
                <w:kern w:val="0"/>
                <w:sz w:val="24"/>
                <w:szCs w:val="21"/>
                <w:lang w:val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2011.04“</w:t>
            </w:r>
            <w:r>
              <w:rPr>
                <w:rFonts w:hint="eastAsia" w:ascii="微软雅黑" w:eastAsia="微软雅黑" w:cs="微软雅黑"/>
                <w:color w:val="595959" w:themeColor="text1" w:themeTint="A6"/>
                <w:kern w:val="0"/>
                <w:sz w:val="20"/>
                <w:szCs w:val="20"/>
                <w:lang w:val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挑战杯“创业计划大赛省级铜奖</w:t>
            </w:r>
          </w:p>
          <w:p>
            <w:pPr>
              <w:tabs>
                <w:tab w:val="left" w:pos="1003"/>
              </w:tabs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450" w:type="dxa"/>
            <w:gridSpan w:val="2"/>
            <w:shd w:val="clear" w:color="auto" w:fill="8CC7D7"/>
          </w:tcPr>
          <w:p>
            <w:pPr>
              <w:tabs>
                <w:tab w:val="left" w:pos="1808"/>
              </w:tabs>
              <w:jc w:val="center"/>
              <w:rPr>
                <w:b/>
                <w:color w:val="00B0F0"/>
                <w:sz w:val="32"/>
                <w:szCs w:val="32"/>
              </w:rPr>
            </w:pPr>
            <w:r>
              <w:rPr>
                <w:rFonts w:hint="eastAsia"/>
                <w:b/>
                <w:color w:val="FFFFFF" w:themeColor="background1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  <w:sym w:font="Wingdings" w:char="F021"/>
            </w:r>
            <w:r>
              <w:rPr>
                <w:rFonts w:hint="eastAsia"/>
                <w:b/>
                <w:color w:val="FFFFFF" w:themeColor="background1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  <w:t>自我评价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0450" w:type="dxa"/>
            <w:gridSpan w:val="2"/>
            <w:tcBorders>
              <w:bottom w:val="single" w:color="4BACC6" w:themeColor="accent5" w:sz="8" w:space="0"/>
            </w:tcBorders>
          </w:tcPr>
          <w:p>
            <w:pPr>
              <w:pStyle w:val="14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before="163" w:beforeLines="50" w:after="163" w:afterLines="50"/>
              <w:ind w:firstLineChars="0"/>
              <w:jc w:val="left"/>
              <w:rPr>
                <w:rFonts w:ascii="微软雅黑" w:eastAsia="微软雅黑" w:cs="微软雅黑"/>
                <w:color w:val="595959" w:themeColor="text1" w:themeTint="A6"/>
                <w:kern w:val="0"/>
                <w:szCs w:val="21"/>
                <w:lang w:val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eastAsia="微软雅黑" w:cs="微软雅黑"/>
                <w:color w:val="595959" w:themeColor="text1" w:themeTint="A6"/>
                <w:kern w:val="0"/>
                <w:szCs w:val="21"/>
                <w:lang w:val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主修市场营销专业，熟悉互联网营销专业知识；</w:t>
            </w:r>
            <w:r>
              <w:rPr>
                <w:rFonts w:ascii="微软雅黑" w:eastAsia="微软雅黑" w:cs="微软雅黑"/>
                <w:color w:val="595959" w:themeColor="text1" w:themeTint="A6"/>
                <w:kern w:val="0"/>
                <w:szCs w:val="21"/>
                <w:lang w:val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</w:p>
          <w:p>
            <w:pPr>
              <w:pStyle w:val="14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before="163" w:beforeLines="50" w:after="163" w:afterLines="50"/>
              <w:ind w:firstLineChars="0"/>
              <w:jc w:val="left"/>
              <w:rPr>
                <w:rFonts w:ascii="微软雅黑" w:eastAsia="微软雅黑" w:cs="微软雅黑"/>
                <w:color w:val="595959" w:themeColor="text1" w:themeTint="A6"/>
                <w:kern w:val="0"/>
                <w:szCs w:val="21"/>
                <w:lang w:val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eastAsia="微软雅黑" w:cs="微软雅黑"/>
                <w:color w:val="595959" w:themeColor="text1" w:themeTint="A6"/>
                <w:kern w:val="0"/>
                <w:szCs w:val="21"/>
                <w:lang w:val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有社团领导工作的经历，有较强的领导力组织能力和团队精神；</w:t>
            </w:r>
          </w:p>
          <w:p>
            <w:pPr>
              <w:pStyle w:val="14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before="163" w:beforeLines="50" w:after="163" w:afterLines="50"/>
              <w:ind w:firstLineChars="0"/>
              <w:jc w:val="left"/>
              <w:rPr>
                <w:b/>
                <w:color w:val="00B0F0"/>
                <w:sz w:val="32"/>
                <w:szCs w:val="32"/>
              </w:rPr>
            </w:pPr>
            <w:r>
              <w:rPr>
                <w:rFonts w:hint="eastAsia" w:ascii="微软雅黑" w:eastAsia="微软雅黑" w:cs="微软雅黑"/>
                <w:color w:val="595959" w:themeColor="text1" w:themeTint="A6"/>
                <w:kern w:val="0"/>
                <w:szCs w:val="21"/>
                <w:lang w:val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关注营销行业，熟悉网络推广，对社会化媒体尤其有独到的见解和经验。</w:t>
            </w:r>
          </w:p>
        </w:tc>
      </w:tr>
    </w:tbl>
    <w:p>
      <w:pPr>
        <w:tabs>
          <w:tab w:val="left" w:pos="1003"/>
        </w:tabs>
        <w:rPr>
          <w:rFonts w:ascii="微软雅黑" w:hAnsi="微软雅黑" w:eastAsia="微软雅黑"/>
        </w:rPr>
      </w:pPr>
    </w:p>
    <w:sectPr>
      <w:pgSz w:w="11900" w:h="16840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1B581D"/>
    <w:multiLevelType w:val="multilevel"/>
    <w:tmpl w:val="0E1B581D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FF57A84"/>
    <w:multiLevelType w:val="multilevel"/>
    <w:tmpl w:val="2FF57A84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3C234EED"/>
    <w:multiLevelType w:val="multilevel"/>
    <w:tmpl w:val="3C234EED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  <w:color w:val="808080" w:themeColor="text1" w:themeTint="80"/>
        <w:sz w:val="18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46903B1D"/>
    <w:multiLevelType w:val="multilevel"/>
    <w:tmpl w:val="46903B1D"/>
    <w:lvl w:ilvl="0" w:tentative="0">
      <w:start w:val="1"/>
      <w:numFmt w:val="bullet"/>
      <w:lvlText w:val=""/>
      <w:lvlJc w:val="left"/>
      <w:pPr>
        <w:ind w:left="420" w:hanging="420"/>
      </w:pPr>
      <w:rPr>
        <w:rFonts w:hint="default" w:ascii="Wingdings" w:hAnsi="Wingdings"/>
        <w:color w:val="595959" w:themeColor="text1" w:themeTint="A6"/>
        <w:sz w:val="21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50F76253"/>
    <w:multiLevelType w:val="multilevel"/>
    <w:tmpl w:val="50F76253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5E2D202C"/>
    <w:multiLevelType w:val="multilevel"/>
    <w:tmpl w:val="5E2D202C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  <w:sz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DF"/>
    <w:rsid w:val="0032265D"/>
    <w:rsid w:val="005F075A"/>
    <w:rsid w:val="008E3894"/>
    <w:rsid w:val="00993A11"/>
    <w:rsid w:val="00995F6A"/>
    <w:rsid w:val="00B12CDF"/>
    <w:rsid w:val="00DD70BF"/>
    <w:rsid w:val="00E72B1F"/>
    <w:rsid w:val="00F379CE"/>
    <w:rsid w:val="00F44B45"/>
    <w:rsid w:val="00F83BA5"/>
    <w:rsid w:val="0FD343EB"/>
    <w:rsid w:val="12704DCA"/>
    <w:rsid w:val="221E2FA6"/>
    <w:rsid w:val="499B62C4"/>
    <w:rsid w:val="4C321B7B"/>
    <w:rsid w:val="4F1A2C63"/>
    <w:rsid w:val="61FE1F66"/>
    <w:rsid w:val="74991CA3"/>
    <w:rsid w:val="7F85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rPr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文章标题"/>
    <w:basedOn w:val="2"/>
    <w:qFormat/>
    <w:uiPriority w:val="0"/>
    <w:pPr>
      <w:widowControl/>
      <w:autoSpaceDE w:val="0"/>
      <w:autoSpaceDN w:val="0"/>
      <w:adjustRightInd w:val="0"/>
      <w:spacing w:before="50" w:beforeLines="50" w:after="50" w:afterLines="50"/>
      <w:jc w:val="left"/>
    </w:pPr>
    <w:rPr>
      <w:rFonts w:ascii="微软雅黑" w:hAnsi="微软雅黑" w:eastAsia="微软雅黑" w:cs="微软雅黑"/>
      <w:b w:val="0"/>
      <w:color w:val="C0504D" w:themeColor="accent2"/>
      <w:kern w:val="0"/>
      <w:sz w:val="48"/>
      <w:szCs w:val="48"/>
      <w14:textFill>
        <w14:solidFill>
          <w14:schemeClr w14:val="accent2"/>
        </w14:solidFill>
      </w14:textFill>
    </w:rPr>
  </w:style>
  <w:style w:type="character" w:customStyle="1" w:styleId="9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0">
    <w:name w:val="作者"/>
    <w:basedOn w:val="1"/>
    <w:qFormat/>
    <w:uiPriority w:val="0"/>
    <w:pPr>
      <w:widowControl/>
      <w:autoSpaceDE w:val="0"/>
      <w:autoSpaceDN w:val="0"/>
      <w:adjustRightInd w:val="0"/>
      <w:spacing w:after="50" w:afterLines="50" w:line="500" w:lineRule="exact"/>
      <w:jc w:val="left"/>
    </w:pPr>
    <w:rPr>
      <w:rFonts w:ascii="微软雅黑" w:hAnsi="微软雅黑" w:eastAsia="微软雅黑" w:cs="宋体"/>
      <w:color w:val="948A54" w:themeColor="background2" w:themeShade="80"/>
      <w:kern w:val="0"/>
      <w:szCs w:val="21"/>
    </w:rPr>
  </w:style>
  <w:style w:type="paragraph" w:customStyle="1" w:styleId="11">
    <w:name w:val="副标题1"/>
    <w:basedOn w:val="1"/>
    <w:qFormat/>
    <w:uiPriority w:val="0"/>
    <w:pPr>
      <w:widowControl/>
      <w:autoSpaceDE w:val="0"/>
      <w:autoSpaceDN w:val="0"/>
      <w:adjustRightInd w:val="0"/>
      <w:spacing w:before="156" w:beforeLines="50"/>
      <w:jc w:val="left"/>
    </w:pPr>
    <w:rPr>
      <w:rFonts w:ascii="微软雅黑" w:hAnsi="微软雅黑" w:eastAsia="微软雅黑" w:cs="宋体"/>
      <w:color w:val="C0504D" w:themeColor="accent2"/>
      <w:kern w:val="0"/>
      <w:sz w:val="28"/>
      <w:szCs w:val="32"/>
      <w14:textFill>
        <w14:solidFill>
          <w14:schemeClr w14:val="accent2"/>
        </w14:solidFill>
      </w14:textFill>
    </w:rPr>
  </w:style>
  <w:style w:type="paragraph" w:customStyle="1" w:styleId="12">
    <w:name w:val="年终正文"/>
    <w:basedOn w:val="1"/>
    <w:qFormat/>
    <w:uiPriority w:val="0"/>
    <w:pPr>
      <w:widowControl/>
      <w:autoSpaceDE w:val="0"/>
      <w:autoSpaceDN w:val="0"/>
      <w:adjustRightInd w:val="0"/>
      <w:spacing w:after="100" w:afterLines="100" w:line="400" w:lineRule="exact"/>
      <w:jc w:val="left"/>
    </w:pPr>
    <w:rPr>
      <w:rFonts w:ascii="微软雅黑" w:hAnsi="微软雅黑" w:eastAsia="微软雅黑" w:cs="宋体"/>
      <w:color w:val="595959" w:themeColor="text1" w:themeTint="A6"/>
      <w:kern w:val="0"/>
      <w:szCs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13">
    <w:name w:val="文章标题2"/>
    <w:basedOn w:val="2"/>
    <w:qFormat/>
    <w:uiPriority w:val="0"/>
    <w:pPr>
      <w:widowControl/>
      <w:autoSpaceDE w:val="0"/>
      <w:autoSpaceDN w:val="0"/>
      <w:adjustRightInd w:val="0"/>
      <w:spacing w:after="50" w:afterLines="50" w:line="240" w:lineRule="auto"/>
      <w:jc w:val="left"/>
    </w:pPr>
    <w:rPr>
      <w:rFonts w:ascii="微软雅黑" w:hAnsi="微软雅黑" w:eastAsia="微软雅黑" w:cs="微软雅黑"/>
      <w:b w:val="0"/>
      <w:color w:val="4F81BD" w:themeColor="accent1"/>
      <w:kern w:val="0"/>
      <w:szCs w:val="48"/>
      <w14:textFill>
        <w14:solidFill>
          <w14:schemeClr w14:val="accent1"/>
        </w14:solidFill>
      </w14:textFill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130</Words>
  <Characters>744</Characters>
  <Lines>6</Lines>
  <Paragraphs>1</Paragraphs>
  <TotalTime>0</TotalTime>
  <ScaleCrop>false</ScaleCrop>
  <LinksUpToDate>false</LinksUpToDate>
  <CharactersWithSpaces>873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2017-03-16T11:44:00Z</dcterms:created>
  <dc:creator>Microsoft Office 用户</dc:creator>
  <cp:lastModifiedBy>acer</cp:lastModifiedBy>
  <cp:lastPrinted>2015-11-17T03:10:00Z</cp:lastPrinted>
  <dcterms:modified xsi:type="dcterms:W3CDTF">2021-03-31T11:27:23Z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9567C5E3AA9B4F63ABCEA2A3159BA2ED</vt:lpwstr>
  </property>
</Properties>
</file>